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8947" w14:textId="77777777" w:rsidR="00DF00FA" w:rsidRDefault="00DF00FA" w:rsidP="00DF00FA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«ДЕТСКИЙ СПОРТ»</w:t>
      </w:r>
    </w:p>
    <w:p w14:paraId="4BD44E05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Детский спорт</w:t>
      </w:r>
    </w:p>
    <w:p w14:paraId="2AC1FEDE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Роднина Ирина Константиновна, член Генерального совета Партии, депутат Государственной Думы Федеральн</w:t>
      </w:r>
      <w:bookmarkStart w:id="0" w:name="_GoBack"/>
      <w:bookmarkEnd w:id="0"/>
      <w:r>
        <w:rPr>
          <w:rFonts w:ascii="Georgia" w:hAnsi="Georgia"/>
          <w:color w:val="545454"/>
          <w:sz w:val="21"/>
          <w:szCs w:val="21"/>
        </w:rPr>
        <w:t>ого Собрания Российской Федерации. </w:t>
      </w:r>
    </w:p>
    <w:p w14:paraId="6F5B5773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 xml:space="preserve">Состояние здоровья и физической подготовленности российских школьников находится на критически низком уровне - две трети школьников имеют хронические заболевания, только 10% </w:t>
      </w:r>
      <w:proofErr w:type="spellStart"/>
      <w:r>
        <w:rPr>
          <w:rFonts w:ascii="Georgia" w:hAnsi="Georgia"/>
          <w:color w:val="545454"/>
          <w:sz w:val="21"/>
          <w:szCs w:val="21"/>
        </w:rPr>
        <w:t>моло-дежи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можно признать здоровыми.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Партия «Единая Россия» в качестве приоритетного </w:t>
      </w:r>
      <w:proofErr w:type="spellStart"/>
      <w:r>
        <w:rPr>
          <w:rFonts w:ascii="Georgia" w:hAnsi="Georgia"/>
          <w:color w:val="545454"/>
          <w:sz w:val="21"/>
          <w:szCs w:val="21"/>
        </w:rPr>
        <w:t>направ-ления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закрепила в своей предвыборной программе вопросы </w:t>
      </w:r>
      <w:proofErr w:type="spellStart"/>
      <w:r>
        <w:rPr>
          <w:rFonts w:ascii="Georgia" w:hAnsi="Georgia"/>
          <w:color w:val="545454"/>
          <w:sz w:val="21"/>
          <w:szCs w:val="21"/>
        </w:rPr>
        <w:t>оздо-ровления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детей и формирования культуры здорового образа </w:t>
      </w:r>
      <w:proofErr w:type="spellStart"/>
      <w:r>
        <w:rPr>
          <w:rFonts w:ascii="Georgia" w:hAnsi="Georgia"/>
          <w:color w:val="545454"/>
          <w:sz w:val="21"/>
          <w:szCs w:val="21"/>
        </w:rPr>
        <w:t>жиз</w:t>
      </w:r>
      <w:proofErr w:type="spellEnd"/>
      <w:r>
        <w:rPr>
          <w:rFonts w:ascii="Georgia" w:hAnsi="Georgia"/>
          <w:color w:val="545454"/>
          <w:sz w:val="21"/>
          <w:szCs w:val="21"/>
        </w:rPr>
        <w:t>-ни у подрастающего поколения. </w:t>
      </w:r>
    </w:p>
    <w:p w14:paraId="1E36B796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Цель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Приобщение детей и подростков к систематическим занятиям фи-</w:t>
      </w:r>
      <w:proofErr w:type="spellStart"/>
      <w:r>
        <w:rPr>
          <w:rFonts w:ascii="Georgia" w:hAnsi="Georgia"/>
          <w:color w:val="545454"/>
          <w:sz w:val="21"/>
          <w:szCs w:val="21"/>
        </w:rPr>
        <w:t>зической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культурой и спортом, формирование навыков здорового образа жизни среди подрастающего поколения.</w:t>
      </w:r>
    </w:p>
    <w:p w14:paraId="342DC30B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14:paraId="5AA056C2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·    Совершенствование системы физического воспитания в школе, развитие системы школьного спорта в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Российской Федерации.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Поддержка развития инициатив по организации спортивно-массовой деятельности, детского и юношеского спорта на </w:t>
      </w:r>
      <w:proofErr w:type="spellStart"/>
      <w:r>
        <w:rPr>
          <w:rFonts w:ascii="Georgia" w:hAnsi="Georgia"/>
          <w:color w:val="545454"/>
          <w:sz w:val="21"/>
          <w:szCs w:val="21"/>
        </w:rPr>
        <w:t>дво-ровых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и пришкольных спортивных площадках.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Развитие массового спорта и пропаганды спорта как основы воспитания здорового и социально активного подрастающего поколения.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Улучшение спортивной материально-технической базы в обще-образовательных организациях, а также </w:t>
      </w:r>
      <w:proofErr w:type="spellStart"/>
      <w:r>
        <w:rPr>
          <w:rFonts w:ascii="Georgia" w:hAnsi="Georgia"/>
          <w:color w:val="545454"/>
          <w:sz w:val="21"/>
          <w:szCs w:val="21"/>
        </w:rPr>
        <w:t>придворовых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террито-рий</w:t>
      </w:r>
      <w:proofErr w:type="spellEnd"/>
      <w:r>
        <w:rPr>
          <w:rFonts w:ascii="Georgia" w:hAnsi="Georgia"/>
          <w:color w:val="545454"/>
          <w:sz w:val="21"/>
          <w:szCs w:val="21"/>
        </w:rPr>
        <w:t>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Содействие расширению возможностей участия общественных объединений и некоммерческий организаций в реализации проекта.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 </w:t>
      </w:r>
    </w:p>
    <w:p w14:paraId="542D418B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реализации: проекта:</w:t>
      </w:r>
      <w:r>
        <w:rPr>
          <w:rFonts w:ascii="Georgia" w:hAnsi="Georgia"/>
          <w:color w:val="545454"/>
          <w:sz w:val="21"/>
          <w:szCs w:val="21"/>
        </w:rPr>
        <w:t>    2017 - 2021 гг.</w:t>
      </w:r>
    </w:p>
    <w:p w14:paraId="67384F01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Форматы работы:</w:t>
      </w:r>
    </w:p>
    <w:p w14:paraId="763BCD93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 xml:space="preserve">•    Реализация законотворческих и иных инициатив по </w:t>
      </w:r>
      <w:proofErr w:type="spellStart"/>
      <w:r>
        <w:rPr>
          <w:rFonts w:ascii="Georgia" w:hAnsi="Georgia"/>
          <w:color w:val="545454"/>
          <w:sz w:val="21"/>
          <w:szCs w:val="21"/>
        </w:rPr>
        <w:t>совер-шенствованию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законодательства в сфере обеспечения спор-</w:t>
      </w:r>
      <w:proofErr w:type="spellStart"/>
      <w:r>
        <w:rPr>
          <w:rFonts w:ascii="Georgia" w:hAnsi="Georgia"/>
          <w:color w:val="545454"/>
          <w:sz w:val="21"/>
          <w:szCs w:val="21"/>
        </w:rPr>
        <w:t>тивного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досуга детей и подростков, содействие в их </w:t>
      </w:r>
      <w:proofErr w:type="spellStart"/>
      <w:r>
        <w:rPr>
          <w:rFonts w:ascii="Georgia" w:hAnsi="Georgia"/>
          <w:color w:val="545454"/>
          <w:sz w:val="21"/>
          <w:szCs w:val="21"/>
        </w:rPr>
        <w:t>реализа-ции</w:t>
      </w:r>
      <w:proofErr w:type="spellEnd"/>
      <w:r>
        <w:rPr>
          <w:rFonts w:ascii="Georgia" w:hAnsi="Georgia"/>
          <w:color w:val="545454"/>
          <w:sz w:val="21"/>
          <w:szCs w:val="21"/>
        </w:rPr>
        <w:t>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Организация и проведение соревнований на местном, </w:t>
      </w:r>
      <w:proofErr w:type="spellStart"/>
      <w:r>
        <w:rPr>
          <w:rFonts w:ascii="Georgia" w:hAnsi="Georgia"/>
          <w:color w:val="545454"/>
          <w:sz w:val="21"/>
          <w:szCs w:val="21"/>
        </w:rPr>
        <w:t>регио-нальном</w:t>
      </w:r>
      <w:proofErr w:type="spellEnd"/>
      <w:r>
        <w:rPr>
          <w:rFonts w:ascii="Georgia" w:hAnsi="Georgia"/>
          <w:color w:val="545454"/>
          <w:sz w:val="21"/>
          <w:szCs w:val="21"/>
        </w:rPr>
        <w:t>, федеральном и международном уровнях.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спортивных и иных мероприятий для юных со-</w:t>
      </w:r>
      <w:proofErr w:type="spellStart"/>
      <w:r>
        <w:rPr>
          <w:rFonts w:ascii="Georgia" w:hAnsi="Georgia"/>
          <w:color w:val="545454"/>
          <w:sz w:val="21"/>
          <w:szCs w:val="21"/>
        </w:rPr>
        <w:t>отечественников</w:t>
      </w:r>
      <w:proofErr w:type="spellEnd"/>
      <w:r>
        <w:rPr>
          <w:rFonts w:ascii="Georgia" w:hAnsi="Georgia"/>
          <w:color w:val="545454"/>
          <w:sz w:val="21"/>
          <w:szCs w:val="21"/>
        </w:rPr>
        <w:t>, проживающих за рубежом.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Проведение школьных и дворовых спортивных лиг по </w:t>
      </w:r>
      <w:proofErr w:type="spellStart"/>
      <w:r>
        <w:rPr>
          <w:rFonts w:ascii="Georgia" w:hAnsi="Georgia"/>
          <w:color w:val="545454"/>
          <w:sz w:val="21"/>
          <w:szCs w:val="21"/>
        </w:rPr>
        <w:t>наибо</w:t>
      </w:r>
      <w:proofErr w:type="spellEnd"/>
      <w:r>
        <w:rPr>
          <w:rFonts w:ascii="Georgia" w:hAnsi="Georgia"/>
          <w:color w:val="545454"/>
          <w:sz w:val="21"/>
          <w:szCs w:val="21"/>
        </w:rPr>
        <w:t>-лее популярным видам спорта.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Оказание содействия реконструкции школьных спортивных залов, строительству пришкольных стадионов и дворовых спортивных площадок.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Оказание содействия обеспечению школьных спортивных клубов и дворовых команд качественной экипировкой и ин-</w:t>
      </w:r>
      <w:proofErr w:type="spellStart"/>
      <w:r>
        <w:rPr>
          <w:rFonts w:ascii="Georgia" w:hAnsi="Georgia"/>
          <w:color w:val="545454"/>
          <w:sz w:val="21"/>
          <w:szCs w:val="21"/>
        </w:rPr>
        <w:t>вентарем</w:t>
      </w:r>
      <w:proofErr w:type="spellEnd"/>
      <w:r>
        <w:rPr>
          <w:rFonts w:ascii="Georgia" w:hAnsi="Georgia"/>
          <w:color w:val="545454"/>
          <w:sz w:val="21"/>
          <w:szCs w:val="21"/>
        </w:rPr>
        <w:t>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Организация партийного и парламентского контроля за </w:t>
      </w:r>
      <w:proofErr w:type="spellStart"/>
      <w:r>
        <w:rPr>
          <w:rFonts w:ascii="Georgia" w:hAnsi="Georgia"/>
          <w:color w:val="545454"/>
          <w:sz w:val="21"/>
          <w:szCs w:val="21"/>
        </w:rPr>
        <w:t>пра-воприменением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федеральных законов и нормативно-правовых актов в сфере обеспечения спортивного досуга де-</w:t>
      </w:r>
      <w:proofErr w:type="spellStart"/>
      <w:r>
        <w:rPr>
          <w:rFonts w:ascii="Georgia" w:hAnsi="Georgia"/>
          <w:color w:val="545454"/>
          <w:sz w:val="21"/>
          <w:szCs w:val="21"/>
        </w:rPr>
        <w:t>тей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и подростков.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Накопление и распространение лучших практик реализации проекта.</w:t>
      </w:r>
    </w:p>
    <w:p w14:paraId="6F4A760A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Направления проекта: </w:t>
      </w:r>
    </w:p>
    <w:p w14:paraId="169F3E5E" w14:textId="77777777" w:rsidR="00DF00FA" w:rsidRDefault="00DF00FA" w:rsidP="00DF00FA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lastRenderedPageBreak/>
        <w:t xml:space="preserve">•    Направление «Реконструкция спортивных залов в сельских школах» ориентировано на создание в организациях, </w:t>
      </w:r>
      <w:proofErr w:type="spellStart"/>
      <w:r>
        <w:rPr>
          <w:rFonts w:ascii="Georgia" w:hAnsi="Georgia"/>
          <w:color w:val="545454"/>
          <w:sz w:val="21"/>
          <w:szCs w:val="21"/>
        </w:rPr>
        <w:t>распо-ложенных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в сельской местности, условий для занятия </w:t>
      </w:r>
      <w:proofErr w:type="spellStart"/>
      <w:r>
        <w:rPr>
          <w:rFonts w:ascii="Georgia" w:hAnsi="Georgia"/>
          <w:color w:val="545454"/>
          <w:sz w:val="21"/>
          <w:szCs w:val="21"/>
        </w:rPr>
        <w:t>физиче-ской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культурой и спортом.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Направление «Дворовый тренер» ориентировано на </w:t>
      </w:r>
      <w:proofErr w:type="spellStart"/>
      <w:r>
        <w:rPr>
          <w:rFonts w:ascii="Georgia" w:hAnsi="Georgia"/>
          <w:color w:val="545454"/>
          <w:sz w:val="21"/>
          <w:szCs w:val="21"/>
        </w:rPr>
        <w:t>проведе-ние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тренировок по наиболее популярным видам спорта на дворовых площадках, школьных стадионах и спортивных за-</w:t>
      </w:r>
      <w:proofErr w:type="spellStart"/>
      <w:r>
        <w:rPr>
          <w:rFonts w:ascii="Georgia" w:hAnsi="Georgia"/>
          <w:color w:val="545454"/>
          <w:sz w:val="21"/>
          <w:szCs w:val="21"/>
        </w:rPr>
        <w:t>лах</w:t>
      </w:r>
      <w:proofErr w:type="spellEnd"/>
      <w:r>
        <w:rPr>
          <w:rFonts w:ascii="Georgia" w:hAnsi="Georgia"/>
          <w:color w:val="545454"/>
          <w:sz w:val="21"/>
          <w:szCs w:val="21"/>
        </w:rPr>
        <w:t>, а также соревнований среди дворовых команд.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Направление «Школьный спорт» ориентировано на создание системы развития физической культуры в школе. Внедрение в систему общего образования системы спортивного досуга, обеспечение современным инвентарем и оборудованием школьных спортивных залов и стадионов, создание школьных спортивных лиг, проведение муниципальных, региональных, всероссийских соревнований среди школьных спортивных клубов и международных турниров среди школьных команд.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Направление «Всемирные игры юных соотечественников» способствует воспитанию патриотизма и позволяет наладить неформальные контакты со своими российскими сверстника-ми за рубежом.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Направление «Строительство физкультурно-оздоровительных комплексов» ориентировано на создание условий для занятий физической культурой и спортом для всех категорий и групп населения, в том числе развитие массового спорта.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Направление «Дворовый футбол» ориентировано на создание и развитие массового детского футбольного движения и </w:t>
      </w:r>
      <w:proofErr w:type="spellStart"/>
      <w:r>
        <w:rPr>
          <w:rFonts w:ascii="Georgia" w:hAnsi="Georgia"/>
          <w:color w:val="545454"/>
          <w:sz w:val="21"/>
          <w:szCs w:val="21"/>
        </w:rPr>
        <w:t>орга-низации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досуга детей в каникулярное и внеурочное время. Основой направления является единая система соревнований среди дворовых команд.</w:t>
      </w:r>
    </w:p>
    <w:p w14:paraId="762862CE" w14:textId="77777777" w:rsidR="007C5315" w:rsidRDefault="00DF00FA"/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A"/>
    <w:rsid w:val="00314E1C"/>
    <w:rsid w:val="009B5BF4"/>
    <w:rsid w:val="00D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65E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0F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F00FA"/>
    <w:rPr>
      <w:b/>
      <w:bCs/>
    </w:rPr>
  </w:style>
  <w:style w:type="character" w:customStyle="1" w:styleId="apple-converted-space">
    <w:name w:val="apple-converted-space"/>
    <w:basedOn w:val="a0"/>
    <w:rsid w:val="00DF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Macintosh Word</Application>
  <DocSecurity>0</DocSecurity>
  <Lines>29</Lines>
  <Paragraphs>8</Paragraphs>
  <ScaleCrop>false</ScaleCrop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2019-05-12T04:17:00Z</dcterms:created>
  <dcterms:modified xsi:type="dcterms:W3CDTF">2019-05-12T04:17:00Z</dcterms:modified>
</cp:coreProperties>
</file>